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380" w:rsidRDefault="00B258FE" w:rsidP="004633CE">
      <w:pPr>
        <w:pStyle w:val="Nagwek1"/>
      </w:pPr>
      <w:r>
        <w:t>Informacja dodatkowa do spra</w:t>
      </w:r>
      <w:r w:rsidR="00554737">
        <w:t>wozdania finansowego za rok 2023</w:t>
      </w:r>
      <w:r w:rsidR="006456B0" w:rsidRPr="00027AFB">
        <w:t xml:space="preserve">                   </w:t>
      </w:r>
      <w:r w:rsidR="00504D57" w:rsidRPr="00027AFB">
        <w:t>Stowarzyszenia</w:t>
      </w:r>
      <w:r w:rsidR="005D7D49" w:rsidRPr="00027AFB">
        <w:t xml:space="preserve"> „</w:t>
      </w:r>
      <w:r w:rsidR="00504D57" w:rsidRPr="00027AFB">
        <w:t xml:space="preserve"> B</w:t>
      </w:r>
      <w:r w:rsidR="00CE22C5">
        <w:t xml:space="preserve">rzesko – Oławska </w:t>
      </w:r>
      <w:r w:rsidR="006456B0" w:rsidRPr="00027AFB">
        <w:t>W</w:t>
      </w:r>
      <w:r w:rsidR="00504D57" w:rsidRPr="00027AFB">
        <w:t>ieś Historyczna</w:t>
      </w:r>
      <w:r w:rsidR="00563F08">
        <w:rPr>
          <w:rStyle w:val="Odwoanieprzypisudolnego"/>
        </w:rPr>
        <w:t>”</w:t>
      </w:r>
      <w:r w:rsidR="00027AFB" w:rsidRPr="00027AFB">
        <w:tab/>
      </w:r>
    </w:p>
    <w:p w:rsidR="00AB3ACD" w:rsidRDefault="00AB3ACD" w:rsidP="00E30DEB">
      <w:pPr>
        <w:rPr>
          <w:sz w:val="28"/>
          <w:szCs w:val="28"/>
        </w:rPr>
      </w:pPr>
    </w:p>
    <w:p w:rsidR="00AB3ACD" w:rsidRPr="00AB3ACD" w:rsidRDefault="002D6107" w:rsidP="00E30D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3F2380" w:rsidRDefault="00B258FE" w:rsidP="00AB3ACD">
      <w:pPr>
        <w:pStyle w:val="Lista"/>
        <w:rPr>
          <w:b/>
        </w:rPr>
      </w:pPr>
      <w:r w:rsidRPr="006456B0">
        <w:rPr>
          <w:b/>
        </w:rPr>
        <w:t>1</w:t>
      </w:r>
      <w:r>
        <w:t xml:space="preserve">. </w:t>
      </w:r>
      <w:r w:rsidRPr="00027AFB">
        <w:rPr>
          <w:b/>
        </w:rPr>
        <w:t xml:space="preserve">Metody wyceny </w:t>
      </w:r>
      <w:r w:rsidR="00504D57" w:rsidRPr="00027AFB">
        <w:rPr>
          <w:b/>
        </w:rPr>
        <w:t xml:space="preserve"> </w:t>
      </w:r>
      <w:r w:rsidRPr="00027AFB">
        <w:rPr>
          <w:b/>
        </w:rPr>
        <w:t xml:space="preserve">aktywów i </w:t>
      </w:r>
      <w:r w:rsidR="00504D57" w:rsidRPr="00027AFB">
        <w:rPr>
          <w:b/>
        </w:rPr>
        <w:t xml:space="preserve"> </w:t>
      </w:r>
      <w:r w:rsidR="00554737">
        <w:rPr>
          <w:b/>
        </w:rPr>
        <w:t>pasywów na dzień 31.12.2023</w:t>
      </w:r>
    </w:p>
    <w:p w:rsidR="002D6107" w:rsidRPr="00027AFB" w:rsidRDefault="002D6107" w:rsidP="002D6107">
      <w:pPr>
        <w:pStyle w:val="Lista"/>
        <w:spacing w:line="360" w:lineRule="auto"/>
        <w:rPr>
          <w:b/>
        </w:rPr>
      </w:pPr>
    </w:p>
    <w:p w:rsidR="001E3B93" w:rsidRDefault="003F2380" w:rsidP="002D6107">
      <w:pPr>
        <w:pStyle w:val="Lista"/>
        <w:spacing w:before="100" w:beforeAutospacing="1" w:line="360" w:lineRule="auto"/>
      </w:pPr>
      <w:r>
        <w:t xml:space="preserve">-inwestycje  rozpoczęte </w:t>
      </w:r>
      <w:r w:rsidR="00282DC5">
        <w:t xml:space="preserve">- </w:t>
      </w:r>
      <w:r>
        <w:t xml:space="preserve">nie wystąpiły na koniec okresu </w:t>
      </w:r>
      <w:r w:rsidR="00AB3ACD">
        <w:t>,</w:t>
      </w:r>
    </w:p>
    <w:p w:rsidR="00AB3ACD" w:rsidRDefault="00B258FE" w:rsidP="002D6107">
      <w:pPr>
        <w:pStyle w:val="Lista"/>
        <w:spacing w:before="100" w:beforeAutospacing="1" w:line="360" w:lineRule="auto"/>
      </w:pPr>
      <w:r>
        <w:t>-</w:t>
      </w:r>
      <w:r w:rsidR="003F2380">
        <w:t xml:space="preserve"> Stowarzyszenie</w:t>
      </w:r>
      <w:r>
        <w:t xml:space="preserve"> nie posiada udziałów w obcych jednostkach</w:t>
      </w:r>
      <w:r w:rsidR="00AB3ACD">
        <w:t>,</w:t>
      </w:r>
    </w:p>
    <w:p w:rsidR="00B258FE" w:rsidRDefault="00554737" w:rsidP="002D6107">
      <w:pPr>
        <w:pStyle w:val="Lista"/>
        <w:spacing w:before="100" w:beforeAutospacing="1" w:line="360" w:lineRule="auto"/>
      </w:pPr>
      <w:r>
        <w:t>- w 2023</w:t>
      </w:r>
      <w:r w:rsidR="00B258FE">
        <w:t xml:space="preserve">r. nie dokonano żadnych </w:t>
      </w:r>
      <w:r w:rsidR="005D7D49">
        <w:t xml:space="preserve">zmian metod  wyceny  księgowości </w:t>
      </w:r>
      <w:r w:rsidR="00AB3ACD">
        <w:t xml:space="preserve"> mających </w:t>
      </w:r>
      <w:r w:rsidR="00B258FE">
        <w:t xml:space="preserve"> wpływ na sprawozdawczość  finansową i  ich wynik finansowy.  </w:t>
      </w:r>
    </w:p>
    <w:p w:rsidR="00634B25" w:rsidRDefault="00634B25" w:rsidP="00282DC5">
      <w:pPr>
        <w:pStyle w:val="Tekstpodstawowy"/>
      </w:pPr>
      <w:r>
        <w:t xml:space="preserve">W sprawozdaniu za rok obrotowy </w:t>
      </w:r>
      <w:r w:rsidR="00F076B2">
        <w:t xml:space="preserve"> </w:t>
      </w:r>
      <w:r w:rsidR="00554737">
        <w:t>2023</w:t>
      </w:r>
      <w:r w:rsidR="00193537">
        <w:t xml:space="preserve"> </w:t>
      </w:r>
      <w:r>
        <w:t>nie wystąpiły zdarzenia dotyczące lat ubiegłych</w:t>
      </w:r>
      <w:r w:rsidR="00AB3ACD">
        <w:t xml:space="preserve"> . </w:t>
      </w:r>
      <w:r>
        <w:t xml:space="preserve"> </w:t>
      </w:r>
      <w:r w:rsidR="00AB3ACD">
        <w:t xml:space="preserve"> </w:t>
      </w:r>
    </w:p>
    <w:p w:rsidR="00380957" w:rsidRDefault="00380957" w:rsidP="005E6BE5">
      <w:r w:rsidRPr="006456B0">
        <w:rPr>
          <w:b/>
        </w:rPr>
        <w:t>2</w:t>
      </w:r>
      <w:r w:rsidRPr="006456B0">
        <w:t>.</w:t>
      </w:r>
      <w:r>
        <w:t>Na</w:t>
      </w:r>
      <w:r w:rsidR="00554737">
        <w:t>leżności na dzień 31.12.2023</w:t>
      </w:r>
      <w:r w:rsidR="00413921">
        <w:t xml:space="preserve"> </w:t>
      </w:r>
      <w:r>
        <w:t>r.</w:t>
      </w:r>
      <w:r w:rsidR="00282DC5">
        <w:t xml:space="preserve"> </w:t>
      </w:r>
      <w:r>
        <w:t>wyceniono w kwocie wymaganej zapłaty</w:t>
      </w:r>
    </w:p>
    <w:p w:rsidR="00380957" w:rsidRDefault="00380957" w:rsidP="005E6BE5">
      <w:r w:rsidRPr="006456B0">
        <w:rPr>
          <w:b/>
        </w:rPr>
        <w:t>3.</w:t>
      </w:r>
      <w:r>
        <w:t>Środki pieniężne oraz pozostałe aktywa wyceniono wg wartości</w:t>
      </w:r>
      <w:r w:rsidR="00504D57">
        <w:t xml:space="preserve"> </w:t>
      </w:r>
      <w:r>
        <w:t xml:space="preserve"> nominalnej</w:t>
      </w:r>
    </w:p>
    <w:p w:rsidR="00380957" w:rsidRDefault="00380957" w:rsidP="005E6BE5">
      <w:r w:rsidRPr="006456B0">
        <w:rPr>
          <w:b/>
        </w:rPr>
        <w:t>4.</w:t>
      </w:r>
      <w:r>
        <w:t xml:space="preserve"> Fundusz stowarzyszenia tworzony jest zgodnie ze statutem</w:t>
      </w:r>
    </w:p>
    <w:p w:rsidR="00380957" w:rsidRDefault="00380957" w:rsidP="005E6BE5">
      <w:r w:rsidRPr="006456B0">
        <w:rPr>
          <w:b/>
        </w:rPr>
        <w:t>5</w:t>
      </w:r>
      <w:r w:rsidR="001E3F0E">
        <w:t>. Na  majątku  stowarzyszenia  nie występują   żadne zabezpieczenia.</w:t>
      </w:r>
    </w:p>
    <w:p w:rsidR="00193537" w:rsidRDefault="00554737" w:rsidP="005E6BE5">
      <w:r>
        <w:t>6. Na dzień 31.12.2023</w:t>
      </w:r>
      <w:r w:rsidR="00193537">
        <w:t xml:space="preserve"> </w:t>
      </w:r>
      <w:r w:rsidR="003334F1">
        <w:t xml:space="preserve">  występują </w:t>
      </w:r>
      <w:r w:rsidR="00193537">
        <w:t xml:space="preserve"> kredyty i pożyczki</w:t>
      </w:r>
      <w:r w:rsidR="003334F1">
        <w:t>:</w:t>
      </w:r>
    </w:p>
    <w:p w:rsidR="00C4018A" w:rsidRDefault="003334F1" w:rsidP="005E6BE5">
      <w:r>
        <w:t xml:space="preserve">- Bank Gospodarstwa Krajowego  </w:t>
      </w:r>
      <w:r w:rsidR="00622270">
        <w:t xml:space="preserve">:  </w:t>
      </w:r>
    </w:p>
    <w:p w:rsidR="003334F1" w:rsidRDefault="00554737" w:rsidP="005E6BE5">
      <w:r>
        <w:t xml:space="preserve"> 295.850,92 </w:t>
      </w:r>
      <w:r w:rsidR="00622270">
        <w:t>zł</w:t>
      </w:r>
      <w:r w:rsidR="0053341F">
        <w:t xml:space="preserve"> </w:t>
      </w:r>
      <w:r w:rsidR="00DD2A54">
        <w:t xml:space="preserve"> </w:t>
      </w:r>
    </w:p>
    <w:p w:rsidR="003334F1" w:rsidRDefault="003334F1" w:rsidP="005E6BE5">
      <w:r>
        <w:t>1. Kredyt na realizację projektu</w:t>
      </w:r>
      <w:r w:rsidR="00622270">
        <w:t xml:space="preserve"> grantowego </w:t>
      </w:r>
      <w:r w:rsidR="00DD2A54">
        <w:t>pt. „</w:t>
      </w:r>
      <w:r w:rsidR="00554737">
        <w:t xml:space="preserve"> </w:t>
      </w:r>
      <w:r w:rsidR="00DD2A54">
        <w:t>Wzbogacenie oferty świetlic poprzez działania mające na celu wzmocnienie kapitału społecznego II”   - 186.546,96</w:t>
      </w:r>
      <w:r>
        <w:t xml:space="preserve"> zł</w:t>
      </w:r>
    </w:p>
    <w:p w:rsidR="003334F1" w:rsidRDefault="003334F1" w:rsidP="005E6BE5">
      <w:r>
        <w:t>2. Kredyt na realizację projektu</w:t>
      </w:r>
      <w:r w:rsidR="00DD2A54">
        <w:t xml:space="preserve"> współpracy pt.  Dobre bo Lokalne II </w:t>
      </w:r>
      <w:r>
        <w:t xml:space="preserve">  - </w:t>
      </w:r>
      <w:r w:rsidR="00DD2A54">
        <w:t xml:space="preserve"> 109.303,96 </w:t>
      </w:r>
      <w:r>
        <w:t xml:space="preserve"> zł </w:t>
      </w:r>
    </w:p>
    <w:p w:rsidR="00950D58" w:rsidRDefault="00380957" w:rsidP="00193537">
      <w:r w:rsidRPr="006456B0">
        <w:rPr>
          <w:b/>
        </w:rPr>
        <w:t>7.</w:t>
      </w:r>
      <w:r>
        <w:t xml:space="preserve"> Na zobowiązania krótkoterminow</w:t>
      </w:r>
      <w:r w:rsidR="001E3F0E">
        <w:t xml:space="preserve">e  wykazane </w:t>
      </w:r>
      <w:r w:rsidR="005160D8">
        <w:t xml:space="preserve"> w   bilansie </w:t>
      </w:r>
      <w:r w:rsidR="00E248C2">
        <w:t>składają się:</w:t>
      </w:r>
    </w:p>
    <w:p w:rsidR="00621320" w:rsidRDefault="00094B56" w:rsidP="00634B25">
      <w:pPr>
        <w:jc w:val="both"/>
      </w:pPr>
      <w:r>
        <w:t>- rozrac</w:t>
      </w:r>
      <w:r w:rsidR="00407668">
        <w:t xml:space="preserve">hunki z  </w:t>
      </w:r>
      <w:r w:rsidR="00950D58">
        <w:t xml:space="preserve"> dostawcami </w:t>
      </w:r>
      <w:r>
        <w:t xml:space="preserve">                                                      </w:t>
      </w:r>
      <w:r w:rsidR="001753B4">
        <w:t xml:space="preserve"> </w:t>
      </w:r>
      <w:r>
        <w:t xml:space="preserve"> </w:t>
      </w:r>
      <w:r w:rsidR="009F60A1">
        <w:t xml:space="preserve"> </w:t>
      </w:r>
      <w:r w:rsidR="00407668">
        <w:t xml:space="preserve">           </w:t>
      </w:r>
      <w:r w:rsidR="0053341F">
        <w:t xml:space="preserve">      </w:t>
      </w:r>
      <w:r w:rsidR="00D716F1">
        <w:t xml:space="preserve">                         3156</w:t>
      </w:r>
      <w:r w:rsidR="00282DE4">
        <w:t>,7</w:t>
      </w:r>
      <w:r w:rsidR="00D716F1">
        <w:t>1</w:t>
      </w:r>
      <w:r w:rsidR="00407668">
        <w:t xml:space="preserve">  </w:t>
      </w:r>
      <w:r w:rsidR="001E3B93">
        <w:t xml:space="preserve">zł </w:t>
      </w:r>
    </w:p>
    <w:p w:rsidR="00621320" w:rsidRDefault="00621320" w:rsidP="00634B25">
      <w:pPr>
        <w:jc w:val="both"/>
      </w:pPr>
      <w:r>
        <w:t>-</w:t>
      </w:r>
      <w:r w:rsidR="00950D58">
        <w:t xml:space="preserve">  rozrachunki publicz</w:t>
      </w:r>
      <w:r w:rsidR="00077446">
        <w:t>no</w:t>
      </w:r>
      <w:r w:rsidR="00950D58">
        <w:t>prawne ( ZUS i Urząd Skarbowy</w:t>
      </w:r>
      <w:r w:rsidR="00C70215">
        <w:t>)</w:t>
      </w:r>
      <w:r w:rsidR="001F5A49">
        <w:t xml:space="preserve">                  </w:t>
      </w:r>
      <w:r w:rsidR="001F5A49">
        <w:tab/>
      </w:r>
      <w:r w:rsidR="001F5A49">
        <w:tab/>
      </w:r>
      <w:r w:rsidR="00D716F1">
        <w:t xml:space="preserve">     14.174,93  </w:t>
      </w:r>
      <w:r w:rsidR="001E3B93">
        <w:t xml:space="preserve">zł </w:t>
      </w:r>
    </w:p>
    <w:p w:rsidR="00950D58" w:rsidRDefault="001F5A49" w:rsidP="00634B25">
      <w:pPr>
        <w:jc w:val="both"/>
      </w:pPr>
      <w:r>
        <w:t>-  pozostałe  rozrachunki ( rachunek umowa zlecenie</w:t>
      </w:r>
      <w:r w:rsidR="00413921">
        <w:t xml:space="preserve">, delegacje </w:t>
      </w:r>
      <w:r>
        <w:t>)</w:t>
      </w:r>
      <w:r w:rsidR="00950D58">
        <w:t xml:space="preserve"> </w:t>
      </w:r>
      <w:r w:rsidR="00D716F1">
        <w:t xml:space="preserve">                              </w:t>
      </w:r>
      <w:r w:rsidR="00950D58">
        <w:t xml:space="preserve"> </w:t>
      </w:r>
      <w:r w:rsidR="00D716F1">
        <w:t xml:space="preserve">  </w:t>
      </w:r>
      <w:r w:rsidR="00282DE4">
        <w:t>2.459,7</w:t>
      </w:r>
      <w:r w:rsidR="00D716F1">
        <w:t>0</w:t>
      </w:r>
      <w:r w:rsidR="00407668">
        <w:t xml:space="preserve">  </w:t>
      </w:r>
      <w:r w:rsidR="00950D58">
        <w:t xml:space="preserve">zł  </w:t>
      </w:r>
    </w:p>
    <w:p w:rsidR="0053341F" w:rsidRDefault="0053341F" w:rsidP="0053341F">
      <w:r>
        <w:t xml:space="preserve">- nierozliczone wyprzedzające finansowanie   na realizację </w:t>
      </w:r>
      <w:r w:rsidR="00D716F1">
        <w:t xml:space="preserve"> grantu „ </w:t>
      </w:r>
      <w:r w:rsidR="00D716F1">
        <w:t>Wzbogacenie oferty świetlic poprzez działania mające na celu wzmocnienie kapitału społecznego II”</w:t>
      </w:r>
      <w:r w:rsidR="00D716F1">
        <w:t xml:space="preserve"> </w:t>
      </w:r>
      <w:r>
        <w:t xml:space="preserve">-  </w:t>
      </w:r>
      <w:r w:rsidR="00D716F1">
        <w:t xml:space="preserve">107.410,79 </w:t>
      </w:r>
      <w:r>
        <w:t xml:space="preserve"> </w:t>
      </w:r>
      <w:r w:rsidR="00D716F1">
        <w:t xml:space="preserve">  </w:t>
      </w:r>
      <w:r>
        <w:t xml:space="preserve"> zł </w:t>
      </w:r>
    </w:p>
    <w:p w:rsidR="001F268F" w:rsidRDefault="00027AFB" w:rsidP="005E6BE5">
      <w:pPr>
        <w:pStyle w:val="Tekstpodstawowy"/>
      </w:pPr>
      <w:r>
        <w:t>Zobowiązania  powyższe  podlegają  rozliczeniu  do  1-go roku</w:t>
      </w:r>
      <w:r w:rsidR="000555EF">
        <w:t>.</w:t>
      </w:r>
    </w:p>
    <w:p w:rsidR="005E7A08" w:rsidRDefault="005E7A08" w:rsidP="005E6BE5">
      <w:r w:rsidRPr="006456B0">
        <w:rPr>
          <w:b/>
        </w:rPr>
        <w:t>8.</w:t>
      </w:r>
      <w:r>
        <w:t>Na</w:t>
      </w:r>
      <w:r w:rsidR="008F7DCA">
        <w:t xml:space="preserve">  należności  krótkoterminowe </w:t>
      </w:r>
      <w:r>
        <w:t xml:space="preserve"> składają się</w:t>
      </w:r>
      <w:r w:rsidR="00A00F4C">
        <w:t>:</w:t>
      </w:r>
    </w:p>
    <w:p w:rsidR="00D85C5E" w:rsidRDefault="001F5A49" w:rsidP="001E3B93">
      <w:r>
        <w:lastRenderedPageBreak/>
        <w:t>Rozrachunki z odbiorcami</w:t>
      </w:r>
      <w:r w:rsidR="00D85C5E">
        <w:t xml:space="preserve">   -</w:t>
      </w:r>
      <w:r w:rsidR="0053341F">
        <w:t xml:space="preserve"> </w:t>
      </w:r>
    </w:p>
    <w:p w:rsidR="00D85C5E" w:rsidRDefault="00077446" w:rsidP="001E3B93">
      <w:r>
        <w:t xml:space="preserve">środki przekazane grantobiorcom </w:t>
      </w:r>
      <w:r w:rsidR="00D716F1">
        <w:t>w ramach projektu</w:t>
      </w:r>
      <w:r w:rsidR="00413921">
        <w:t xml:space="preserve"> </w:t>
      </w:r>
      <w:r w:rsidR="00D85C5E">
        <w:t xml:space="preserve"> </w:t>
      </w:r>
      <w:r w:rsidR="00413921">
        <w:t xml:space="preserve">  </w:t>
      </w:r>
      <w:r w:rsidR="004633CE">
        <w:t xml:space="preserve"> </w:t>
      </w:r>
      <w:r w:rsidR="00413921">
        <w:t xml:space="preserve"> </w:t>
      </w:r>
      <w:r w:rsidR="0053341F">
        <w:t xml:space="preserve"> </w:t>
      </w:r>
      <w:r w:rsidR="00D716F1">
        <w:t xml:space="preserve"> 290.911,05</w:t>
      </w:r>
      <w:r w:rsidR="00413921">
        <w:t xml:space="preserve"> zł </w:t>
      </w:r>
    </w:p>
    <w:p w:rsidR="0053341F" w:rsidRDefault="00A45D84" w:rsidP="001E3B93">
      <w:r>
        <w:t>pozostał</w:t>
      </w:r>
      <w:r w:rsidR="00D716F1">
        <w:t>e rozrachunki   698,88</w:t>
      </w:r>
      <w:r w:rsidR="0053341F">
        <w:t xml:space="preserve"> zł </w:t>
      </w:r>
    </w:p>
    <w:p w:rsidR="00D973F9" w:rsidRDefault="00C4018A" w:rsidP="005E6BE5">
      <w:r w:rsidRPr="00C4018A">
        <w:t>Wykazane należności   podlegają   rozliczeniu   do  1-go  roku.</w:t>
      </w:r>
    </w:p>
    <w:p w:rsidR="004D7F27" w:rsidRDefault="004D7F27" w:rsidP="005E6BE5"/>
    <w:p w:rsidR="00077446" w:rsidRDefault="00077446" w:rsidP="005E6BE5">
      <w:r>
        <w:t>Wartość brutto środków trwałych</w:t>
      </w:r>
      <w:r w:rsidR="001628AB">
        <w:t xml:space="preserve"> </w:t>
      </w:r>
      <w:r w:rsidR="004D7F27">
        <w:t>na dzień 31.12.2023</w:t>
      </w:r>
      <w:r w:rsidR="00BD4238">
        <w:t xml:space="preserve">   1.345.630,57</w:t>
      </w:r>
      <w:r w:rsidR="001628AB">
        <w:t xml:space="preserve"> </w:t>
      </w:r>
      <w:r>
        <w:t xml:space="preserve"> zł </w:t>
      </w:r>
    </w:p>
    <w:p w:rsidR="00077446" w:rsidRDefault="00077446" w:rsidP="005E6BE5">
      <w:r>
        <w:t>Wartość umorzenia środ</w:t>
      </w:r>
      <w:r w:rsidR="001628AB">
        <w:t>ków trwałych</w:t>
      </w:r>
      <w:r w:rsidR="004D7F27">
        <w:t xml:space="preserve"> na dzień 31.12.2023</w:t>
      </w:r>
      <w:r w:rsidR="006D03A1">
        <w:t xml:space="preserve">  395.419,43</w:t>
      </w:r>
      <w:r w:rsidR="00BD4238">
        <w:t xml:space="preserve"> zł</w:t>
      </w:r>
      <w:r w:rsidR="004D7F27">
        <w:t xml:space="preserve"> </w:t>
      </w:r>
    </w:p>
    <w:p w:rsidR="00460255" w:rsidRDefault="00460255" w:rsidP="005E6BE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4"/>
        <w:gridCol w:w="1791"/>
        <w:gridCol w:w="1802"/>
        <w:gridCol w:w="1772"/>
        <w:gridCol w:w="1783"/>
      </w:tblGrid>
      <w:tr w:rsidR="00460255" w:rsidTr="00460255">
        <w:tc>
          <w:tcPr>
            <w:tcW w:w="1812" w:type="dxa"/>
          </w:tcPr>
          <w:p w:rsidR="00460255" w:rsidRDefault="00460255" w:rsidP="005E6BE5">
            <w:r>
              <w:t xml:space="preserve">Środki trwałe </w:t>
            </w:r>
          </w:p>
        </w:tc>
        <w:tc>
          <w:tcPr>
            <w:tcW w:w="1812" w:type="dxa"/>
          </w:tcPr>
          <w:p w:rsidR="00460255" w:rsidRDefault="00460255" w:rsidP="005E6BE5">
            <w:r>
              <w:t xml:space="preserve">Wartość początkowa na początek roku </w:t>
            </w:r>
          </w:p>
        </w:tc>
        <w:tc>
          <w:tcPr>
            <w:tcW w:w="1812" w:type="dxa"/>
          </w:tcPr>
          <w:p w:rsidR="00460255" w:rsidRDefault="00460255" w:rsidP="005E6BE5">
            <w:r>
              <w:t xml:space="preserve"> Dotychczasowe umorzenie </w:t>
            </w:r>
          </w:p>
        </w:tc>
        <w:tc>
          <w:tcPr>
            <w:tcW w:w="1813" w:type="dxa"/>
          </w:tcPr>
          <w:p w:rsidR="00460255" w:rsidRDefault="00460255" w:rsidP="005E6BE5">
            <w:r>
              <w:t xml:space="preserve">Nabycie nowych środków trwałych </w:t>
            </w:r>
          </w:p>
        </w:tc>
        <w:tc>
          <w:tcPr>
            <w:tcW w:w="1813" w:type="dxa"/>
          </w:tcPr>
          <w:p w:rsidR="00460255" w:rsidRDefault="00460255" w:rsidP="005E6BE5">
            <w:r>
              <w:t xml:space="preserve">Wartość netto środków trwałych </w:t>
            </w:r>
          </w:p>
        </w:tc>
      </w:tr>
      <w:tr w:rsidR="00460255" w:rsidTr="00460255">
        <w:tc>
          <w:tcPr>
            <w:tcW w:w="1812" w:type="dxa"/>
          </w:tcPr>
          <w:p w:rsidR="00460255" w:rsidRDefault="00460255" w:rsidP="005E6BE5">
            <w:r>
              <w:t xml:space="preserve">Urządzenia techniczne </w:t>
            </w:r>
          </w:p>
        </w:tc>
        <w:tc>
          <w:tcPr>
            <w:tcW w:w="1812" w:type="dxa"/>
          </w:tcPr>
          <w:p w:rsidR="00460255" w:rsidRDefault="00460255" w:rsidP="005E6BE5">
            <w:r>
              <w:t>52.297,17</w:t>
            </w:r>
          </w:p>
          <w:p w:rsidR="00460255" w:rsidRDefault="00460255" w:rsidP="005E6BE5"/>
        </w:tc>
        <w:tc>
          <w:tcPr>
            <w:tcW w:w="1812" w:type="dxa"/>
          </w:tcPr>
          <w:p w:rsidR="00460255" w:rsidRDefault="00460255" w:rsidP="005E6BE5">
            <w:r>
              <w:t>52.297,17</w:t>
            </w:r>
          </w:p>
        </w:tc>
        <w:tc>
          <w:tcPr>
            <w:tcW w:w="1813" w:type="dxa"/>
          </w:tcPr>
          <w:p w:rsidR="00460255" w:rsidRDefault="00460255" w:rsidP="005E6BE5"/>
        </w:tc>
        <w:tc>
          <w:tcPr>
            <w:tcW w:w="1813" w:type="dxa"/>
          </w:tcPr>
          <w:p w:rsidR="00460255" w:rsidRDefault="00460255" w:rsidP="005E6BE5">
            <w:r>
              <w:t>0</w:t>
            </w:r>
          </w:p>
        </w:tc>
      </w:tr>
      <w:tr w:rsidR="00460255" w:rsidTr="00460255">
        <w:tc>
          <w:tcPr>
            <w:tcW w:w="1812" w:type="dxa"/>
          </w:tcPr>
          <w:p w:rsidR="00460255" w:rsidRDefault="002944EB" w:rsidP="005E6BE5">
            <w:r>
              <w:t>Tablice informacyjne</w:t>
            </w:r>
          </w:p>
        </w:tc>
        <w:tc>
          <w:tcPr>
            <w:tcW w:w="1812" w:type="dxa"/>
          </w:tcPr>
          <w:p w:rsidR="00460255" w:rsidRDefault="002944EB" w:rsidP="005E6BE5">
            <w:r>
              <w:t>14.981,40</w:t>
            </w:r>
          </w:p>
        </w:tc>
        <w:tc>
          <w:tcPr>
            <w:tcW w:w="1812" w:type="dxa"/>
          </w:tcPr>
          <w:p w:rsidR="00460255" w:rsidRDefault="002944EB" w:rsidP="005E6BE5">
            <w:r>
              <w:t>14.981,40</w:t>
            </w:r>
          </w:p>
        </w:tc>
        <w:tc>
          <w:tcPr>
            <w:tcW w:w="1813" w:type="dxa"/>
          </w:tcPr>
          <w:p w:rsidR="00460255" w:rsidRDefault="00460255" w:rsidP="005E6BE5"/>
        </w:tc>
        <w:tc>
          <w:tcPr>
            <w:tcW w:w="1813" w:type="dxa"/>
          </w:tcPr>
          <w:p w:rsidR="00460255" w:rsidRDefault="002944EB" w:rsidP="005E6BE5">
            <w:r>
              <w:t>0</w:t>
            </w:r>
          </w:p>
        </w:tc>
      </w:tr>
      <w:tr w:rsidR="00460255" w:rsidTr="00460255">
        <w:tc>
          <w:tcPr>
            <w:tcW w:w="1812" w:type="dxa"/>
          </w:tcPr>
          <w:p w:rsidR="00460255" w:rsidRDefault="002944EB" w:rsidP="005E6BE5">
            <w:r>
              <w:t>Tablica Knoocker</w:t>
            </w:r>
          </w:p>
        </w:tc>
        <w:tc>
          <w:tcPr>
            <w:tcW w:w="1812" w:type="dxa"/>
          </w:tcPr>
          <w:p w:rsidR="00460255" w:rsidRDefault="002944EB" w:rsidP="005E6BE5">
            <w:r>
              <w:t>18.888,40</w:t>
            </w:r>
          </w:p>
        </w:tc>
        <w:tc>
          <w:tcPr>
            <w:tcW w:w="1812" w:type="dxa"/>
          </w:tcPr>
          <w:p w:rsidR="00460255" w:rsidRDefault="00F3604A" w:rsidP="005E6BE5">
            <w:r>
              <w:t>18.888,40</w:t>
            </w:r>
          </w:p>
        </w:tc>
        <w:tc>
          <w:tcPr>
            <w:tcW w:w="1813" w:type="dxa"/>
          </w:tcPr>
          <w:p w:rsidR="00460255" w:rsidRDefault="00460255" w:rsidP="005E6BE5"/>
        </w:tc>
        <w:tc>
          <w:tcPr>
            <w:tcW w:w="1813" w:type="dxa"/>
          </w:tcPr>
          <w:p w:rsidR="00460255" w:rsidRDefault="00F3604A" w:rsidP="005E6BE5">
            <w:r>
              <w:t>0</w:t>
            </w:r>
          </w:p>
        </w:tc>
      </w:tr>
      <w:tr w:rsidR="002944EB" w:rsidTr="00460255">
        <w:tc>
          <w:tcPr>
            <w:tcW w:w="1812" w:type="dxa"/>
          </w:tcPr>
          <w:p w:rsidR="002944EB" w:rsidRDefault="002944EB" w:rsidP="005E6BE5">
            <w:r>
              <w:t xml:space="preserve">Modernizacja budynku EKOCENTRUM </w:t>
            </w:r>
          </w:p>
        </w:tc>
        <w:tc>
          <w:tcPr>
            <w:tcW w:w="1812" w:type="dxa"/>
          </w:tcPr>
          <w:p w:rsidR="002944EB" w:rsidRDefault="002944EB" w:rsidP="005E6BE5">
            <w:r>
              <w:t>722.080,62</w:t>
            </w:r>
          </w:p>
        </w:tc>
        <w:tc>
          <w:tcPr>
            <w:tcW w:w="1812" w:type="dxa"/>
          </w:tcPr>
          <w:p w:rsidR="002944EB" w:rsidRDefault="002944EB" w:rsidP="005E6BE5">
            <w:r>
              <w:t>174.502,81</w:t>
            </w:r>
          </w:p>
        </w:tc>
        <w:tc>
          <w:tcPr>
            <w:tcW w:w="1813" w:type="dxa"/>
          </w:tcPr>
          <w:p w:rsidR="002944EB" w:rsidRDefault="002944EB" w:rsidP="005E6BE5"/>
        </w:tc>
        <w:tc>
          <w:tcPr>
            <w:tcW w:w="1813" w:type="dxa"/>
          </w:tcPr>
          <w:p w:rsidR="002944EB" w:rsidRDefault="002944EB" w:rsidP="005E6BE5">
            <w:r>
              <w:t>547.577,81</w:t>
            </w:r>
          </w:p>
        </w:tc>
      </w:tr>
      <w:tr w:rsidR="002944EB" w:rsidTr="00460255">
        <w:tc>
          <w:tcPr>
            <w:tcW w:w="1812" w:type="dxa"/>
          </w:tcPr>
          <w:p w:rsidR="002944EB" w:rsidRDefault="002944EB" w:rsidP="005E6BE5">
            <w:r>
              <w:t xml:space="preserve">Zagospodarowanie terenu wokół EKOCENTRUM ( Plac Zabaw) </w:t>
            </w:r>
          </w:p>
        </w:tc>
        <w:tc>
          <w:tcPr>
            <w:tcW w:w="1812" w:type="dxa"/>
          </w:tcPr>
          <w:p w:rsidR="002944EB" w:rsidRDefault="002944EB" w:rsidP="005E6BE5">
            <w:r>
              <w:t>514.000,00</w:t>
            </w:r>
          </w:p>
        </w:tc>
        <w:tc>
          <w:tcPr>
            <w:tcW w:w="1812" w:type="dxa"/>
          </w:tcPr>
          <w:p w:rsidR="002944EB" w:rsidRDefault="00184941" w:rsidP="005E6BE5">
            <w:r>
              <w:t>111.366,67</w:t>
            </w:r>
          </w:p>
        </w:tc>
        <w:tc>
          <w:tcPr>
            <w:tcW w:w="1813" w:type="dxa"/>
          </w:tcPr>
          <w:p w:rsidR="002944EB" w:rsidRDefault="002944EB" w:rsidP="005E6BE5"/>
        </w:tc>
        <w:tc>
          <w:tcPr>
            <w:tcW w:w="1813" w:type="dxa"/>
          </w:tcPr>
          <w:p w:rsidR="002944EB" w:rsidRDefault="00F3604A" w:rsidP="005E6BE5">
            <w:r>
              <w:t>405.784,05</w:t>
            </w:r>
          </w:p>
        </w:tc>
      </w:tr>
      <w:tr w:rsidR="002944EB" w:rsidTr="00460255">
        <w:tc>
          <w:tcPr>
            <w:tcW w:w="1812" w:type="dxa"/>
          </w:tcPr>
          <w:p w:rsidR="002944EB" w:rsidRDefault="002944EB" w:rsidP="005E6BE5">
            <w:r>
              <w:t>Wyposażenie</w:t>
            </w:r>
          </w:p>
        </w:tc>
        <w:tc>
          <w:tcPr>
            <w:tcW w:w="1812" w:type="dxa"/>
          </w:tcPr>
          <w:p w:rsidR="002944EB" w:rsidRDefault="002944EB" w:rsidP="005E6BE5">
            <w:r>
              <w:t>23.382,98</w:t>
            </w:r>
          </w:p>
        </w:tc>
        <w:tc>
          <w:tcPr>
            <w:tcW w:w="1812" w:type="dxa"/>
          </w:tcPr>
          <w:p w:rsidR="002944EB" w:rsidRDefault="002944EB" w:rsidP="005E6BE5">
            <w:r>
              <w:t>23.382,98</w:t>
            </w:r>
          </w:p>
        </w:tc>
        <w:tc>
          <w:tcPr>
            <w:tcW w:w="1813" w:type="dxa"/>
          </w:tcPr>
          <w:p w:rsidR="002944EB" w:rsidRDefault="002944EB" w:rsidP="005E6BE5"/>
        </w:tc>
        <w:tc>
          <w:tcPr>
            <w:tcW w:w="1813" w:type="dxa"/>
          </w:tcPr>
          <w:p w:rsidR="002944EB" w:rsidRDefault="00F3604A" w:rsidP="005E6BE5">
            <w:r>
              <w:t>0</w:t>
            </w:r>
          </w:p>
        </w:tc>
      </w:tr>
      <w:tr w:rsidR="002944EB" w:rsidTr="00460255">
        <w:tc>
          <w:tcPr>
            <w:tcW w:w="1812" w:type="dxa"/>
          </w:tcPr>
          <w:p w:rsidR="002944EB" w:rsidRDefault="002944EB" w:rsidP="005E6BE5"/>
        </w:tc>
        <w:tc>
          <w:tcPr>
            <w:tcW w:w="1812" w:type="dxa"/>
          </w:tcPr>
          <w:p w:rsidR="002944EB" w:rsidRDefault="002944EB" w:rsidP="005E6BE5">
            <w:r>
              <w:t>1.345.630,57</w:t>
            </w:r>
          </w:p>
        </w:tc>
        <w:tc>
          <w:tcPr>
            <w:tcW w:w="1812" w:type="dxa"/>
          </w:tcPr>
          <w:p w:rsidR="002944EB" w:rsidRDefault="00184941" w:rsidP="005E6BE5">
            <w:r>
              <w:t>395.419,43</w:t>
            </w:r>
          </w:p>
        </w:tc>
        <w:tc>
          <w:tcPr>
            <w:tcW w:w="1813" w:type="dxa"/>
          </w:tcPr>
          <w:p w:rsidR="002944EB" w:rsidRDefault="002944EB" w:rsidP="005E6BE5"/>
        </w:tc>
        <w:tc>
          <w:tcPr>
            <w:tcW w:w="1813" w:type="dxa"/>
          </w:tcPr>
          <w:p w:rsidR="002944EB" w:rsidRDefault="00184941" w:rsidP="005E6BE5">
            <w:r>
              <w:t>950.211,14</w:t>
            </w:r>
          </w:p>
        </w:tc>
      </w:tr>
    </w:tbl>
    <w:p w:rsidR="00460255" w:rsidRDefault="00460255" w:rsidP="005E6BE5"/>
    <w:p w:rsidR="00413921" w:rsidRDefault="001628AB" w:rsidP="005E6BE5">
      <w:r>
        <w:t xml:space="preserve"> </w:t>
      </w:r>
    </w:p>
    <w:p w:rsidR="005E7A08" w:rsidRDefault="005E7A08" w:rsidP="005E6BE5">
      <w:pPr>
        <w:pStyle w:val="Nagwek2"/>
      </w:pPr>
      <w:r>
        <w:t>9.</w:t>
      </w:r>
      <w:r w:rsidR="005E6BE5">
        <w:tab/>
      </w:r>
      <w:r w:rsidR="004D7F27">
        <w:t xml:space="preserve">Struktura </w:t>
      </w:r>
      <w:r w:rsidR="007A0D3F">
        <w:t xml:space="preserve"> przychodów S</w:t>
      </w:r>
      <w:r>
        <w:t>towarzyszenia</w:t>
      </w:r>
    </w:p>
    <w:p w:rsidR="000D2C75" w:rsidRDefault="000D2C75" w:rsidP="000D2C7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1843"/>
      </w:tblGrid>
      <w:tr w:rsidR="00773804" w:rsidTr="005A7430">
        <w:tc>
          <w:tcPr>
            <w:tcW w:w="4248" w:type="dxa"/>
          </w:tcPr>
          <w:p w:rsidR="00773804" w:rsidRPr="005A7430" w:rsidRDefault="00773804" w:rsidP="000D2C75">
            <w:pPr>
              <w:rPr>
                <w:b/>
              </w:rPr>
            </w:pPr>
            <w:r w:rsidRPr="005A7430">
              <w:rPr>
                <w:b/>
              </w:rPr>
              <w:t xml:space="preserve">Rodzaj   przychodu </w:t>
            </w:r>
          </w:p>
        </w:tc>
        <w:tc>
          <w:tcPr>
            <w:tcW w:w="1843" w:type="dxa"/>
          </w:tcPr>
          <w:p w:rsidR="00773804" w:rsidRPr="005A7430" w:rsidRDefault="004D7F27" w:rsidP="000D2C75">
            <w:pPr>
              <w:rPr>
                <w:b/>
              </w:rPr>
            </w:pPr>
            <w:r>
              <w:rPr>
                <w:b/>
              </w:rPr>
              <w:t>ROK 2023</w:t>
            </w:r>
            <w:r w:rsidR="005A7430" w:rsidRPr="005A7430">
              <w:rPr>
                <w:b/>
              </w:rPr>
              <w:t xml:space="preserve">  PLN </w:t>
            </w:r>
          </w:p>
        </w:tc>
      </w:tr>
      <w:tr w:rsidR="00773804" w:rsidTr="005A7430">
        <w:tc>
          <w:tcPr>
            <w:tcW w:w="4248" w:type="dxa"/>
          </w:tcPr>
          <w:p w:rsidR="00773804" w:rsidRDefault="00773804" w:rsidP="000D2C75">
            <w:r>
              <w:t>Składki członkowskie</w:t>
            </w:r>
          </w:p>
        </w:tc>
        <w:tc>
          <w:tcPr>
            <w:tcW w:w="1843" w:type="dxa"/>
          </w:tcPr>
          <w:p w:rsidR="00773804" w:rsidRDefault="00FB6268" w:rsidP="0023198D">
            <w:pPr>
              <w:jc w:val="right"/>
            </w:pPr>
            <w:r>
              <w:t>122.174,00</w:t>
            </w:r>
          </w:p>
        </w:tc>
      </w:tr>
      <w:tr w:rsidR="00773804" w:rsidTr="005A7430">
        <w:tc>
          <w:tcPr>
            <w:tcW w:w="4248" w:type="dxa"/>
          </w:tcPr>
          <w:p w:rsidR="00773804" w:rsidRDefault="00FB6268" w:rsidP="000D2C75">
            <w:r>
              <w:t xml:space="preserve">PROW – FUNKCJONOWANIE </w:t>
            </w:r>
          </w:p>
        </w:tc>
        <w:tc>
          <w:tcPr>
            <w:tcW w:w="1843" w:type="dxa"/>
          </w:tcPr>
          <w:p w:rsidR="00773804" w:rsidRDefault="00FB6268" w:rsidP="0023198D">
            <w:pPr>
              <w:jc w:val="right"/>
            </w:pPr>
            <w:r>
              <w:t>341.328,85</w:t>
            </w:r>
          </w:p>
        </w:tc>
      </w:tr>
      <w:tr w:rsidR="002236E6" w:rsidTr="005A7430">
        <w:tc>
          <w:tcPr>
            <w:tcW w:w="4248" w:type="dxa"/>
          </w:tcPr>
          <w:p w:rsidR="002236E6" w:rsidRDefault="002236E6" w:rsidP="000D2C75">
            <w:r>
              <w:t xml:space="preserve">Realizacja projektu Ekokultura </w:t>
            </w:r>
          </w:p>
        </w:tc>
        <w:tc>
          <w:tcPr>
            <w:tcW w:w="1843" w:type="dxa"/>
          </w:tcPr>
          <w:p w:rsidR="002236E6" w:rsidRDefault="00FB6268" w:rsidP="0023198D">
            <w:pPr>
              <w:jc w:val="right"/>
            </w:pPr>
            <w:r>
              <w:t>78.504,19</w:t>
            </w:r>
          </w:p>
        </w:tc>
      </w:tr>
      <w:tr w:rsidR="00773804" w:rsidTr="005A7430">
        <w:tc>
          <w:tcPr>
            <w:tcW w:w="4248" w:type="dxa"/>
          </w:tcPr>
          <w:p w:rsidR="00773804" w:rsidRDefault="005A3BBA" w:rsidP="000D2C75">
            <w:r>
              <w:t xml:space="preserve"> Realizacja GRANTU </w:t>
            </w:r>
            <w:r w:rsidR="00BD4238">
              <w:t xml:space="preserve"> BAZA II</w:t>
            </w:r>
          </w:p>
        </w:tc>
        <w:tc>
          <w:tcPr>
            <w:tcW w:w="1843" w:type="dxa"/>
          </w:tcPr>
          <w:p w:rsidR="00773804" w:rsidRDefault="00FB6268" w:rsidP="0023198D">
            <w:pPr>
              <w:jc w:val="right"/>
            </w:pPr>
            <w:r>
              <w:t>9,80</w:t>
            </w:r>
          </w:p>
        </w:tc>
      </w:tr>
      <w:tr w:rsidR="0023198D" w:rsidTr="005A7430">
        <w:tc>
          <w:tcPr>
            <w:tcW w:w="4248" w:type="dxa"/>
          </w:tcPr>
          <w:p w:rsidR="0023198D" w:rsidRDefault="0023198D" w:rsidP="000D2C75">
            <w:r>
              <w:t xml:space="preserve">Realizacja projektu Plac Zabaw </w:t>
            </w:r>
          </w:p>
        </w:tc>
        <w:tc>
          <w:tcPr>
            <w:tcW w:w="1843" w:type="dxa"/>
          </w:tcPr>
          <w:p w:rsidR="0023198D" w:rsidRDefault="001D23FA" w:rsidP="0023198D">
            <w:pPr>
              <w:jc w:val="right"/>
            </w:pPr>
            <w:r>
              <w:t>102.800,00</w:t>
            </w:r>
            <w:bookmarkStart w:id="0" w:name="_GoBack"/>
            <w:bookmarkEnd w:id="0"/>
          </w:p>
        </w:tc>
      </w:tr>
      <w:tr w:rsidR="0023198D" w:rsidTr="005A7430">
        <w:tc>
          <w:tcPr>
            <w:tcW w:w="4248" w:type="dxa"/>
          </w:tcPr>
          <w:p w:rsidR="0023198D" w:rsidRDefault="0023198D" w:rsidP="000D2C75">
            <w:r>
              <w:t>Strategia na lata 2023-2027</w:t>
            </w:r>
            <w:r w:rsidR="00FB6268">
              <w:t xml:space="preserve">  </w:t>
            </w:r>
          </w:p>
        </w:tc>
        <w:tc>
          <w:tcPr>
            <w:tcW w:w="1843" w:type="dxa"/>
          </w:tcPr>
          <w:p w:rsidR="0023198D" w:rsidRDefault="00FB6268" w:rsidP="0023198D">
            <w:pPr>
              <w:jc w:val="right"/>
            </w:pPr>
            <w:r>
              <w:t>61.675,35</w:t>
            </w:r>
          </w:p>
        </w:tc>
      </w:tr>
      <w:tr w:rsidR="00773804" w:rsidTr="005A7430">
        <w:tc>
          <w:tcPr>
            <w:tcW w:w="4248" w:type="dxa"/>
          </w:tcPr>
          <w:p w:rsidR="00773804" w:rsidRDefault="00FB6268" w:rsidP="000D2C75">
            <w:r>
              <w:t>Grant BAZA III</w:t>
            </w:r>
          </w:p>
        </w:tc>
        <w:tc>
          <w:tcPr>
            <w:tcW w:w="1843" w:type="dxa"/>
          </w:tcPr>
          <w:p w:rsidR="00773804" w:rsidRDefault="00FB6268" w:rsidP="0023198D">
            <w:pPr>
              <w:jc w:val="right"/>
            </w:pPr>
            <w:r>
              <w:t>226.239,98</w:t>
            </w:r>
          </w:p>
        </w:tc>
      </w:tr>
      <w:tr w:rsidR="00FB6268" w:rsidTr="005A7430">
        <w:tc>
          <w:tcPr>
            <w:tcW w:w="4248" w:type="dxa"/>
          </w:tcPr>
          <w:p w:rsidR="00FB6268" w:rsidRDefault="00FB6268" w:rsidP="000D2C75">
            <w:r>
              <w:t xml:space="preserve">Projekt  współpracy Dobre bo Lokalne II </w:t>
            </w:r>
          </w:p>
        </w:tc>
        <w:tc>
          <w:tcPr>
            <w:tcW w:w="1843" w:type="dxa"/>
          </w:tcPr>
          <w:p w:rsidR="00FB6268" w:rsidRDefault="00FB6268" w:rsidP="0023198D">
            <w:pPr>
              <w:jc w:val="right"/>
            </w:pPr>
            <w:r>
              <w:t>87.288,00</w:t>
            </w:r>
          </w:p>
        </w:tc>
      </w:tr>
      <w:tr w:rsidR="0023198D" w:rsidTr="005A7430">
        <w:tc>
          <w:tcPr>
            <w:tcW w:w="4248" w:type="dxa"/>
          </w:tcPr>
          <w:p w:rsidR="0023198D" w:rsidRDefault="00FB6268" w:rsidP="000D2C75">
            <w:r>
              <w:t xml:space="preserve">Działalność odpłatna </w:t>
            </w:r>
          </w:p>
        </w:tc>
        <w:tc>
          <w:tcPr>
            <w:tcW w:w="1843" w:type="dxa"/>
          </w:tcPr>
          <w:p w:rsidR="0023198D" w:rsidRDefault="00FB6268" w:rsidP="0023198D">
            <w:pPr>
              <w:jc w:val="right"/>
            </w:pPr>
            <w:r>
              <w:t>3500,00</w:t>
            </w:r>
          </w:p>
        </w:tc>
      </w:tr>
      <w:tr w:rsidR="005A7430" w:rsidTr="005A7430">
        <w:tc>
          <w:tcPr>
            <w:tcW w:w="4248" w:type="dxa"/>
          </w:tcPr>
          <w:p w:rsidR="005A7430" w:rsidRDefault="005A7430" w:rsidP="00773804">
            <w:r>
              <w:t>RAZEM:</w:t>
            </w:r>
          </w:p>
        </w:tc>
        <w:tc>
          <w:tcPr>
            <w:tcW w:w="1843" w:type="dxa"/>
          </w:tcPr>
          <w:p w:rsidR="005A7430" w:rsidRPr="005A7430" w:rsidRDefault="00FB6268" w:rsidP="0023198D">
            <w:pPr>
              <w:jc w:val="right"/>
              <w:rPr>
                <w:b/>
              </w:rPr>
            </w:pPr>
            <w:r>
              <w:rPr>
                <w:b/>
              </w:rPr>
              <w:t>1.023.520,17</w:t>
            </w:r>
          </w:p>
        </w:tc>
      </w:tr>
    </w:tbl>
    <w:p w:rsidR="00DF6485" w:rsidRDefault="00DF6485" w:rsidP="00DF6485">
      <w:pPr>
        <w:jc w:val="both"/>
        <w:rPr>
          <w:b/>
        </w:rPr>
      </w:pPr>
    </w:p>
    <w:p w:rsidR="00E55832" w:rsidRDefault="00EA7303" w:rsidP="00DF6485">
      <w:pPr>
        <w:jc w:val="both"/>
        <w:rPr>
          <w:b/>
        </w:rPr>
      </w:pPr>
      <w:r>
        <w:rPr>
          <w:b/>
        </w:rPr>
        <w:lastRenderedPageBreak/>
        <w:t xml:space="preserve">10 </w:t>
      </w:r>
      <w:r w:rsidR="006D03A1">
        <w:rPr>
          <w:b/>
        </w:rPr>
        <w:t xml:space="preserve"> </w:t>
      </w:r>
      <w:r w:rsidR="00FB6268">
        <w:rPr>
          <w:b/>
        </w:rPr>
        <w:t xml:space="preserve"> </w:t>
      </w:r>
      <w:r>
        <w:rPr>
          <w:b/>
        </w:rPr>
        <w:t xml:space="preserve">STRUKTURA KOSZTÓW </w:t>
      </w:r>
    </w:p>
    <w:p w:rsidR="00E55832" w:rsidRPr="00892ECD" w:rsidRDefault="00E55832" w:rsidP="00DF6485">
      <w:pPr>
        <w:jc w:val="both"/>
      </w:pPr>
      <w:r w:rsidRPr="00892ECD">
        <w:t xml:space="preserve">PROW funkcjonowanie aktywizacja – </w:t>
      </w:r>
      <w:r w:rsidR="00FB6268" w:rsidRPr="00892ECD">
        <w:t xml:space="preserve"> 312.309,71 zł </w:t>
      </w:r>
    </w:p>
    <w:p w:rsidR="00E55832" w:rsidRPr="00892ECD" w:rsidRDefault="000C6B98" w:rsidP="00DF6485">
      <w:pPr>
        <w:jc w:val="both"/>
      </w:pPr>
      <w:r w:rsidRPr="00892ECD">
        <w:t xml:space="preserve">Projekt Plac Zabaw   102.800,- zł </w:t>
      </w:r>
    </w:p>
    <w:p w:rsidR="000C6B98" w:rsidRPr="00892ECD" w:rsidRDefault="000C6B98" w:rsidP="00DF6485">
      <w:pPr>
        <w:jc w:val="both"/>
      </w:pPr>
      <w:r w:rsidRPr="00892ECD">
        <w:t xml:space="preserve">Projekt Ekokultura – </w:t>
      </w:r>
      <w:r w:rsidR="004F4553">
        <w:t>81.652,26</w:t>
      </w:r>
      <w:r w:rsidRPr="00892ECD">
        <w:t xml:space="preserve">zł </w:t>
      </w:r>
    </w:p>
    <w:p w:rsidR="00EA7303" w:rsidRPr="00892ECD" w:rsidRDefault="000C6B98" w:rsidP="00DF6485">
      <w:pPr>
        <w:jc w:val="both"/>
      </w:pPr>
      <w:r w:rsidRPr="00892ECD">
        <w:t>Projekt  współpracy pt.  Dobre bo Lokalne II   261.142,88</w:t>
      </w:r>
      <w:r w:rsidR="00E55832" w:rsidRPr="00892ECD">
        <w:t xml:space="preserve"> zł </w:t>
      </w:r>
      <w:r w:rsidR="00EA7303" w:rsidRPr="00892ECD">
        <w:t xml:space="preserve"> </w:t>
      </w:r>
    </w:p>
    <w:p w:rsidR="000C6B98" w:rsidRPr="00892ECD" w:rsidRDefault="000C6B98" w:rsidP="00DF6485">
      <w:pPr>
        <w:jc w:val="both"/>
      </w:pPr>
      <w:r w:rsidRPr="00892ECD">
        <w:t>Grant Baza III</w:t>
      </w:r>
      <w:r w:rsidR="00892ECD" w:rsidRPr="00892ECD">
        <w:t xml:space="preserve">  </w:t>
      </w:r>
      <w:r w:rsidRPr="00892ECD">
        <w:t xml:space="preserve"> 226.240,30 zł </w:t>
      </w:r>
    </w:p>
    <w:p w:rsidR="00FB6268" w:rsidRPr="00892ECD" w:rsidRDefault="00FB6268" w:rsidP="00DF6485">
      <w:pPr>
        <w:jc w:val="both"/>
      </w:pPr>
      <w:r w:rsidRPr="00892ECD">
        <w:t xml:space="preserve">Działalność odpłatna  </w:t>
      </w:r>
      <w:r w:rsidR="000C6B98" w:rsidRPr="00892ECD">
        <w:t xml:space="preserve">3703,71 zł </w:t>
      </w:r>
    </w:p>
    <w:p w:rsidR="00EA7303" w:rsidRPr="00892ECD" w:rsidRDefault="00EA7303" w:rsidP="00DF6485">
      <w:pPr>
        <w:jc w:val="both"/>
      </w:pPr>
      <w:r w:rsidRPr="00892ECD">
        <w:t xml:space="preserve">Pozostałe projekty : </w:t>
      </w:r>
      <w:r w:rsidR="00892ECD" w:rsidRPr="00892ECD">
        <w:t xml:space="preserve">  2425,87 </w:t>
      </w:r>
      <w:r w:rsidR="00FB6268" w:rsidRPr="00892ECD">
        <w:t>zł</w:t>
      </w:r>
    </w:p>
    <w:p w:rsidR="00E55832" w:rsidRPr="006D03A1" w:rsidRDefault="00184941" w:rsidP="00DF6485">
      <w:pPr>
        <w:jc w:val="both"/>
        <w:rPr>
          <w:b/>
        </w:rPr>
      </w:pPr>
      <w:r w:rsidRPr="006D03A1">
        <w:rPr>
          <w:b/>
        </w:rPr>
        <w:t>RAZEM : 990.274,73</w:t>
      </w:r>
      <w:r w:rsidR="00892ECD" w:rsidRPr="006D03A1">
        <w:rPr>
          <w:b/>
        </w:rPr>
        <w:t xml:space="preserve"> zł</w:t>
      </w:r>
    </w:p>
    <w:p w:rsidR="00E775E8" w:rsidRDefault="006D03A1" w:rsidP="005E6BE5">
      <w:pPr>
        <w:pStyle w:val="Nagwek2"/>
      </w:pPr>
      <w:r>
        <w:t xml:space="preserve">11 </w:t>
      </w:r>
      <w:r w:rsidR="00E775E8">
        <w:t>Struktura</w:t>
      </w:r>
      <w:r w:rsidR="00C63389">
        <w:t xml:space="preserve"> </w:t>
      </w:r>
      <w:r w:rsidR="00E775E8">
        <w:t xml:space="preserve"> kosztów</w:t>
      </w:r>
      <w:r w:rsidR="00B171FE">
        <w:t xml:space="preserve"> zarządu </w:t>
      </w:r>
      <w:r w:rsidR="00E775E8">
        <w:t>:</w:t>
      </w:r>
    </w:p>
    <w:p w:rsidR="00282DC5" w:rsidRDefault="005A7430" w:rsidP="00EA7303">
      <w:pPr>
        <w:tabs>
          <w:tab w:val="right" w:pos="9072"/>
        </w:tabs>
        <w:jc w:val="both"/>
      </w:pPr>
      <w:r>
        <w:t xml:space="preserve"> </w:t>
      </w:r>
    </w:p>
    <w:p w:rsidR="00282DC5" w:rsidRDefault="00282DC5" w:rsidP="00EB3ACE">
      <w:pPr>
        <w:jc w:val="both"/>
      </w:pPr>
      <w:r>
        <w:t>Koszty zarządu: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Rodzaj kosztu </w:t>
            </w:r>
          </w:p>
        </w:tc>
        <w:tc>
          <w:tcPr>
            <w:tcW w:w="2404" w:type="dxa"/>
          </w:tcPr>
          <w:p w:rsidR="00282DC5" w:rsidRDefault="00282DC5" w:rsidP="00EB3ACE">
            <w:pPr>
              <w:jc w:val="both"/>
            </w:pPr>
            <w:r>
              <w:t>Wartość kosztu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Materiały biurowe </w:t>
            </w:r>
            <w:r w:rsidR="00502318">
              <w:t>( segregatory , papier ksero  itp.)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 w:rsidRPr="006D03A1">
              <w:t xml:space="preserve"> </w:t>
            </w:r>
            <w:r w:rsidR="00840861" w:rsidRPr="006D03A1">
              <w:t xml:space="preserve"> </w:t>
            </w:r>
            <w:r w:rsidRPr="006D03A1">
              <w:t>2.040,37</w:t>
            </w:r>
            <w:r w:rsidR="00840861" w:rsidRPr="006D03A1">
              <w:t xml:space="preserve"> </w:t>
            </w:r>
            <w:r w:rsidRPr="006D03A1">
              <w:t xml:space="preserve">  </w:t>
            </w:r>
            <w:r>
              <w:t xml:space="preserve">zł 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892ECD">
            <w:pPr>
              <w:jc w:val="both"/>
            </w:pPr>
            <w:r>
              <w:t>Wyposażeniu biura</w:t>
            </w:r>
            <w:r w:rsidR="00502318">
              <w:t xml:space="preserve">  </w:t>
            </w:r>
            <w:r w:rsidR="00892ECD">
              <w:t>czajnik</w:t>
            </w:r>
          </w:p>
        </w:tc>
        <w:tc>
          <w:tcPr>
            <w:tcW w:w="2404" w:type="dxa"/>
          </w:tcPr>
          <w:p w:rsidR="00282DC5" w:rsidRDefault="00C30061" w:rsidP="00840861">
            <w:pPr>
              <w:jc w:val="right"/>
            </w:pPr>
            <w:r>
              <w:t xml:space="preserve"> </w:t>
            </w:r>
            <w:r w:rsidR="00892ECD">
              <w:t xml:space="preserve">  </w:t>
            </w:r>
            <w:r w:rsidR="00840861">
              <w:t xml:space="preserve"> </w:t>
            </w:r>
            <w:r w:rsidR="00892ECD">
              <w:t xml:space="preserve">  149,00  zł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Artykułu spożywcze </w:t>
            </w:r>
          </w:p>
        </w:tc>
        <w:tc>
          <w:tcPr>
            <w:tcW w:w="2404" w:type="dxa"/>
          </w:tcPr>
          <w:p w:rsidR="00282DC5" w:rsidRDefault="00840861" w:rsidP="00840861">
            <w:pPr>
              <w:jc w:val="right"/>
            </w:pPr>
            <w:r>
              <w:t xml:space="preserve">      609,59</w:t>
            </w:r>
            <w:r w:rsidR="00892ECD">
              <w:t xml:space="preserve">  zł </w:t>
            </w:r>
          </w:p>
        </w:tc>
      </w:tr>
      <w:tr w:rsidR="00892ECD" w:rsidTr="00502318">
        <w:tc>
          <w:tcPr>
            <w:tcW w:w="6658" w:type="dxa"/>
          </w:tcPr>
          <w:p w:rsidR="00892ECD" w:rsidRDefault="00892ECD" w:rsidP="00EB3ACE">
            <w:pPr>
              <w:jc w:val="both"/>
            </w:pPr>
            <w:r>
              <w:t xml:space="preserve">Koszty utrzmania EKOCEMTRUM  ( energia , śmieci, woda , środki czystości itp.) </w:t>
            </w:r>
          </w:p>
        </w:tc>
        <w:tc>
          <w:tcPr>
            <w:tcW w:w="2404" w:type="dxa"/>
          </w:tcPr>
          <w:p w:rsidR="00892ECD" w:rsidRDefault="00840861" w:rsidP="00840861">
            <w:pPr>
              <w:jc w:val="right"/>
            </w:pPr>
            <w:r>
              <w:t xml:space="preserve">18.126,42  </w:t>
            </w:r>
            <w:r w:rsidR="00892ECD">
              <w:t xml:space="preserve">zł 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Usługi telekomunikacyjne + internet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3.051,59 </w:t>
            </w:r>
            <w:r w:rsidR="00840861">
              <w:t xml:space="preserve"> </w:t>
            </w:r>
            <w:r>
              <w:t xml:space="preserve">zł </w:t>
            </w:r>
          </w:p>
        </w:tc>
      </w:tr>
      <w:tr w:rsidR="00282DC5" w:rsidTr="00502318">
        <w:tc>
          <w:tcPr>
            <w:tcW w:w="6658" w:type="dxa"/>
          </w:tcPr>
          <w:p w:rsidR="00282DC5" w:rsidRDefault="00F72561" w:rsidP="00EB3ACE">
            <w:pPr>
              <w:jc w:val="both"/>
            </w:pPr>
            <w:r>
              <w:t xml:space="preserve"> </w:t>
            </w:r>
            <w:r w:rsidR="00282DC5">
              <w:t xml:space="preserve">Opłaty pocztowe 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1.706,00 </w:t>
            </w:r>
            <w:r w:rsidR="00840861">
              <w:t xml:space="preserve"> </w:t>
            </w:r>
            <w:r>
              <w:t>zł</w:t>
            </w:r>
          </w:p>
        </w:tc>
      </w:tr>
      <w:tr w:rsidR="00282DC5" w:rsidTr="00502318"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 xml:space="preserve">Opłaty bankowe 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5.286,00 </w:t>
            </w:r>
            <w:r w:rsidR="00840861">
              <w:t xml:space="preserve"> </w:t>
            </w:r>
            <w:r>
              <w:t xml:space="preserve">zł 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Serwis ksero</w:t>
            </w:r>
            <w:r w:rsidR="00892ECD">
              <w:t>,</w:t>
            </w:r>
            <w:r>
              <w:t xml:space="preserve"> </w:t>
            </w:r>
            <w:r w:rsidR="00892ECD">
              <w:t xml:space="preserve">przegląd gaśnic </w:t>
            </w:r>
          </w:p>
        </w:tc>
        <w:tc>
          <w:tcPr>
            <w:tcW w:w="2404" w:type="dxa"/>
          </w:tcPr>
          <w:p w:rsidR="00282DC5" w:rsidRDefault="00840861" w:rsidP="00840861">
            <w:pPr>
              <w:jc w:val="right"/>
            </w:pPr>
            <w:r>
              <w:t xml:space="preserve">  1.701,22</w:t>
            </w:r>
            <w:r w:rsidR="00892ECD">
              <w:t xml:space="preserve"> </w:t>
            </w:r>
            <w:r>
              <w:t xml:space="preserve"> </w:t>
            </w:r>
            <w:r w:rsidR="00892ECD">
              <w:t xml:space="preserve">zł 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Promocja lokalnych potraw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1.300,00</w:t>
            </w:r>
            <w:r w:rsidR="00840861">
              <w:t xml:space="preserve"> </w:t>
            </w:r>
            <w:r>
              <w:t xml:space="preserve"> zł 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EB3ACE">
            <w:pPr>
              <w:jc w:val="both"/>
            </w:pPr>
            <w:r>
              <w:t>Domeny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2.389,57</w:t>
            </w:r>
            <w:r w:rsidR="00840861">
              <w:t xml:space="preserve"> </w:t>
            </w:r>
            <w:r>
              <w:t xml:space="preserve"> zł 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282DC5" w:rsidP="00282DC5">
            <w:r>
              <w:t xml:space="preserve">Koszty eksploatacji wynajmowanego pomieszczenia </w:t>
            </w:r>
          </w:p>
        </w:tc>
        <w:tc>
          <w:tcPr>
            <w:tcW w:w="2404" w:type="dxa"/>
          </w:tcPr>
          <w:p w:rsidR="00282DC5" w:rsidRDefault="00892ECD" w:rsidP="00840861">
            <w:pPr>
              <w:jc w:val="right"/>
            </w:pPr>
            <w:r>
              <w:t xml:space="preserve">  </w:t>
            </w:r>
            <w:r w:rsidR="00C30061">
              <w:t>9 600,00</w:t>
            </w:r>
            <w:r w:rsidR="00840861">
              <w:t xml:space="preserve"> </w:t>
            </w:r>
            <w:r>
              <w:t xml:space="preserve"> zł </w:t>
            </w:r>
          </w:p>
        </w:tc>
      </w:tr>
      <w:tr w:rsidR="00282DC5" w:rsidTr="00502318">
        <w:trPr>
          <w:trHeight w:val="102"/>
        </w:trPr>
        <w:tc>
          <w:tcPr>
            <w:tcW w:w="6658" w:type="dxa"/>
          </w:tcPr>
          <w:p w:rsidR="00282DC5" w:rsidRDefault="00F80C71" w:rsidP="00EB3ACE">
            <w:pPr>
              <w:jc w:val="both"/>
            </w:pPr>
            <w:r>
              <w:t xml:space="preserve">Usługi księgowe </w:t>
            </w:r>
          </w:p>
        </w:tc>
        <w:tc>
          <w:tcPr>
            <w:tcW w:w="2404" w:type="dxa"/>
          </w:tcPr>
          <w:p w:rsidR="00282DC5" w:rsidRDefault="00C30061" w:rsidP="00840861">
            <w:pPr>
              <w:jc w:val="right"/>
            </w:pPr>
            <w:r>
              <w:t>46 200,00</w:t>
            </w:r>
            <w:r w:rsidR="00840861">
              <w:t xml:space="preserve"> </w:t>
            </w:r>
            <w:r w:rsidR="00892ECD">
              <w:t xml:space="preserve"> zł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EB3ACE">
            <w:pPr>
              <w:jc w:val="both"/>
            </w:pPr>
            <w:r>
              <w:t xml:space="preserve">Abonament na program kadrowy </w:t>
            </w:r>
            <w:r w:rsidR="00840861">
              <w:t xml:space="preserve">GRATYFIKANT , GOFIN 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   1643,04  zł 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EB3ACE">
            <w:pPr>
              <w:jc w:val="both"/>
            </w:pPr>
            <w:r>
              <w:t xml:space="preserve">Podatki i opłaty </w:t>
            </w:r>
            <w:r w:rsidR="00502318">
              <w:t>( podatek od nieruchomości )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     384</w:t>
            </w:r>
            <w:r w:rsidR="00C30061">
              <w:t>,00</w:t>
            </w:r>
            <w:r>
              <w:t xml:space="preserve">  zł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C30061" w:rsidP="00F80C71">
            <w:pPr>
              <w:tabs>
                <w:tab w:val="left" w:pos="3120"/>
              </w:tabs>
              <w:jc w:val="both"/>
            </w:pPr>
            <w:r>
              <w:t xml:space="preserve">Wynagrodzenia </w:t>
            </w:r>
            <w:r w:rsidR="00F80C71">
              <w:t xml:space="preserve"> 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26.654,23 zł 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Delegacje 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  6.125,35 zł 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Diety  - zarząd 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  3.600,00 zł 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Ubezpieczenie  majątku stowarzyszenia </w:t>
            </w:r>
          </w:p>
        </w:tc>
        <w:tc>
          <w:tcPr>
            <w:tcW w:w="2404" w:type="dxa"/>
          </w:tcPr>
          <w:p w:rsidR="00F80C71" w:rsidRDefault="00840861" w:rsidP="00840861">
            <w:pPr>
              <w:jc w:val="right"/>
            </w:pPr>
            <w:r>
              <w:t xml:space="preserve">  1.537,00 zł </w:t>
            </w:r>
          </w:p>
        </w:tc>
      </w:tr>
      <w:tr w:rsidR="00F80C71" w:rsidTr="00502318">
        <w:trPr>
          <w:trHeight w:val="102"/>
        </w:trPr>
        <w:tc>
          <w:tcPr>
            <w:tcW w:w="6658" w:type="dxa"/>
          </w:tcPr>
          <w:p w:rsidR="00F80C71" w:rsidRDefault="00F80C71" w:rsidP="00F80C71">
            <w:pPr>
              <w:tabs>
                <w:tab w:val="left" w:pos="3120"/>
              </w:tabs>
              <w:jc w:val="both"/>
            </w:pPr>
            <w:r>
              <w:t xml:space="preserve">Pozostałe koszty </w:t>
            </w:r>
            <w:r w:rsidR="00502318">
              <w:t>( składka członkowska  sieć LGD</w:t>
            </w:r>
            <w:r w:rsidR="00840861">
              <w:t xml:space="preserve">, koszty BHP, badania lekarskie </w:t>
            </w:r>
            <w:r w:rsidR="00502318">
              <w:t>)</w:t>
            </w:r>
          </w:p>
        </w:tc>
        <w:tc>
          <w:tcPr>
            <w:tcW w:w="2404" w:type="dxa"/>
          </w:tcPr>
          <w:p w:rsidR="00F80C71" w:rsidRDefault="00D22C39" w:rsidP="00840861">
            <w:pPr>
              <w:jc w:val="right"/>
            </w:pPr>
            <w:r>
              <w:t xml:space="preserve">2.825,73 zł </w:t>
            </w:r>
            <w:r w:rsidR="00840861">
              <w:t xml:space="preserve"> </w:t>
            </w:r>
          </w:p>
        </w:tc>
      </w:tr>
      <w:tr w:rsidR="00502318" w:rsidTr="00502318">
        <w:trPr>
          <w:trHeight w:val="102"/>
        </w:trPr>
        <w:tc>
          <w:tcPr>
            <w:tcW w:w="6658" w:type="dxa"/>
          </w:tcPr>
          <w:p w:rsidR="00502318" w:rsidRDefault="00502318" w:rsidP="00F80C71">
            <w:pPr>
              <w:tabs>
                <w:tab w:val="left" w:pos="3120"/>
              </w:tabs>
              <w:jc w:val="both"/>
            </w:pPr>
            <w:r>
              <w:t>Razem</w:t>
            </w:r>
          </w:p>
        </w:tc>
        <w:tc>
          <w:tcPr>
            <w:tcW w:w="2404" w:type="dxa"/>
          </w:tcPr>
          <w:p w:rsidR="00502318" w:rsidRPr="006D03A1" w:rsidRDefault="00BE2713" w:rsidP="00840861">
            <w:pPr>
              <w:jc w:val="right"/>
              <w:rPr>
                <w:b/>
              </w:rPr>
            </w:pPr>
            <w:r w:rsidRPr="006D03A1">
              <w:rPr>
                <w:b/>
              </w:rPr>
              <w:t xml:space="preserve">134.929,11 zł </w:t>
            </w:r>
            <w:r w:rsidR="00840861" w:rsidRPr="006D03A1">
              <w:rPr>
                <w:b/>
              </w:rPr>
              <w:t xml:space="preserve">  </w:t>
            </w:r>
          </w:p>
        </w:tc>
      </w:tr>
    </w:tbl>
    <w:p w:rsidR="00282DC5" w:rsidRDefault="00282DC5" w:rsidP="00EB3ACE">
      <w:pPr>
        <w:jc w:val="both"/>
      </w:pPr>
    </w:p>
    <w:p w:rsidR="005E6BE5" w:rsidRDefault="00227AC2" w:rsidP="005C31B4">
      <w:r w:rsidRPr="00F25F2E">
        <w:rPr>
          <w:b/>
        </w:rPr>
        <w:t xml:space="preserve">    </w:t>
      </w:r>
      <w:r w:rsidR="00282DC5">
        <w:t xml:space="preserve"> </w:t>
      </w:r>
      <w:r w:rsidR="004F09A0">
        <w:t xml:space="preserve"> </w:t>
      </w:r>
      <w:r w:rsidR="00282DC5">
        <w:t xml:space="preserve"> </w:t>
      </w:r>
    </w:p>
    <w:p w:rsidR="00EF642A" w:rsidRPr="00EA7303" w:rsidRDefault="00546CEB" w:rsidP="00EA7303">
      <w:pPr>
        <w:jc w:val="both"/>
      </w:pPr>
      <w:r>
        <w:t xml:space="preserve">12. </w:t>
      </w:r>
      <w:r w:rsidR="00227AC2">
        <w:t>Stowarzyszenie zatrudnia na dzień  31.12.</w:t>
      </w:r>
      <w:r w:rsidR="001A48A9">
        <w:t xml:space="preserve"> 20</w:t>
      </w:r>
      <w:r w:rsidR="00282DC5">
        <w:t>2</w:t>
      </w:r>
      <w:r w:rsidR="00BE2713">
        <w:t>3</w:t>
      </w:r>
      <w:r w:rsidR="00282DC5">
        <w:t xml:space="preserve"> </w:t>
      </w:r>
      <w:r w:rsidR="00322740">
        <w:t>roku  na umowę</w:t>
      </w:r>
      <w:r w:rsidR="00C72CDA">
        <w:t xml:space="preserve"> o pracę </w:t>
      </w:r>
      <w:r w:rsidR="00BE2713">
        <w:t xml:space="preserve">5 osób </w:t>
      </w:r>
      <w:r w:rsidR="00C72CDA">
        <w:t xml:space="preserve"> </w:t>
      </w:r>
      <w:r w:rsidR="00223F7B">
        <w:t xml:space="preserve">( </w:t>
      </w:r>
      <w:r w:rsidR="00460255">
        <w:t xml:space="preserve"> 4  1</w:t>
      </w:r>
      <w:r w:rsidR="000306DF">
        <w:t>/4</w:t>
      </w:r>
      <w:r w:rsidR="00282DC5">
        <w:t xml:space="preserve"> etatu</w:t>
      </w:r>
      <w:r w:rsidR="00EA7303">
        <w:t xml:space="preserve"> ) </w:t>
      </w:r>
    </w:p>
    <w:sectPr w:rsidR="00EF642A" w:rsidRPr="00EA7303" w:rsidSect="00243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60" w:rsidRDefault="00724B60" w:rsidP="00504D57">
      <w:pPr>
        <w:spacing w:after="0" w:line="240" w:lineRule="auto"/>
      </w:pPr>
      <w:r>
        <w:separator/>
      </w:r>
    </w:p>
  </w:endnote>
  <w:endnote w:type="continuationSeparator" w:id="0">
    <w:p w:rsidR="00724B60" w:rsidRDefault="00724B60" w:rsidP="0050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60" w:rsidRDefault="00724B60" w:rsidP="00504D57">
      <w:pPr>
        <w:spacing w:after="0" w:line="240" w:lineRule="auto"/>
      </w:pPr>
      <w:r>
        <w:separator/>
      </w:r>
    </w:p>
  </w:footnote>
  <w:footnote w:type="continuationSeparator" w:id="0">
    <w:p w:rsidR="00724B60" w:rsidRDefault="00724B60" w:rsidP="00504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FE"/>
    <w:rsid w:val="00003A54"/>
    <w:rsid w:val="00010EBA"/>
    <w:rsid w:val="000119A3"/>
    <w:rsid w:val="000210AD"/>
    <w:rsid w:val="0002226D"/>
    <w:rsid w:val="000253BB"/>
    <w:rsid w:val="00027AFB"/>
    <w:rsid w:val="000306DF"/>
    <w:rsid w:val="00034D35"/>
    <w:rsid w:val="00051CA8"/>
    <w:rsid w:val="000555EF"/>
    <w:rsid w:val="00067009"/>
    <w:rsid w:val="00070C65"/>
    <w:rsid w:val="00077446"/>
    <w:rsid w:val="00080B31"/>
    <w:rsid w:val="00080C51"/>
    <w:rsid w:val="00082423"/>
    <w:rsid w:val="0008592B"/>
    <w:rsid w:val="000914B7"/>
    <w:rsid w:val="00094B56"/>
    <w:rsid w:val="000B0EC0"/>
    <w:rsid w:val="000B178F"/>
    <w:rsid w:val="000B32ED"/>
    <w:rsid w:val="000B3306"/>
    <w:rsid w:val="000C0236"/>
    <w:rsid w:val="000C6B98"/>
    <w:rsid w:val="000D2C75"/>
    <w:rsid w:val="000D65E7"/>
    <w:rsid w:val="000E121D"/>
    <w:rsid w:val="000E68C2"/>
    <w:rsid w:val="000F5A27"/>
    <w:rsid w:val="00103665"/>
    <w:rsid w:val="00106461"/>
    <w:rsid w:val="00111355"/>
    <w:rsid w:val="00115015"/>
    <w:rsid w:val="001321A1"/>
    <w:rsid w:val="00136131"/>
    <w:rsid w:val="0015249E"/>
    <w:rsid w:val="00161508"/>
    <w:rsid w:val="001628AB"/>
    <w:rsid w:val="001630E8"/>
    <w:rsid w:val="00171BC4"/>
    <w:rsid w:val="001753B4"/>
    <w:rsid w:val="00184941"/>
    <w:rsid w:val="00185A9D"/>
    <w:rsid w:val="0019086C"/>
    <w:rsid w:val="00193537"/>
    <w:rsid w:val="00197518"/>
    <w:rsid w:val="001A48A9"/>
    <w:rsid w:val="001B15C8"/>
    <w:rsid w:val="001C5A9F"/>
    <w:rsid w:val="001C6B75"/>
    <w:rsid w:val="001D0853"/>
    <w:rsid w:val="001D23FA"/>
    <w:rsid w:val="001D5D6A"/>
    <w:rsid w:val="001E3B93"/>
    <w:rsid w:val="001E3F0E"/>
    <w:rsid w:val="001F259A"/>
    <w:rsid w:val="001F268F"/>
    <w:rsid w:val="001F5A49"/>
    <w:rsid w:val="00202E01"/>
    <w:rsid w:val="00221F64"/>
    <w:rsid w:val="002236E6"/>
    <w:rsid w:val="00223F7B"/>
    <w:rsid w:val="00227AC2"/>
    <w:rsid w:val="00227E50"/>
    <w:rsid w:val="0023198D"/>
    <w:rsid w:val="00243208"/>
    <w:rsid w:val="00244D6D"/>
    <w:rsid w:val="002637FC"/>
    <w:rsid w:val="00282984"/>
    <w:rsid w:val="00282DC5"/>
    <w:rsid w:val="00282DE4"/>
    <w:rsid w:val="002944EB"/>
    <w:rsid w:val="002A6987"/>
    <w:rsid w:val="002D6107"/>
    <w:rsid w:val="00301902"/>
    <w:rsid w:val="003048F9"/>
    <w:rsid w:val="00312ACF"/>
    <w:rsid w:val="00320050"/>
    <w:rsid w:val="00322740"/>
    <w:rsid w:val="003320C2"/>
    <w:rsid w:val="003334F1"/>
    <w:rsid w:val="00346F48"/>
    <w:rsid w:val="00362F65"/>
    <w:rsid w:val="0037484E"/>
    <w:rsid w:val="00380957"/>
    <w:rsid w:val="003A40E3"/>
    <w:rsid w:val="003C0504"/>
    <w:rsid w:val="003E0968"/>
    <w:rsid w:val="003E78FC"/>
    <w:rsid w:val="003F2380"/>
    <w:rsid w:val="004070C9"/>
    <w:rsid w:val="00407668"/>
    <w:rsid w:val="0040767A"/>
    <w:rsid w:val="00411EC6"/>
    <w:rsid w:val="00413921"/>
    <w:rsid w:val="0041701B"/>
    <w:rsid w:val="00421F85"/>
    <w:rsid w:val="00442819"/>
    <w:rsid w:val="00456DD5"/>
    <w:rsid w:val="00456F73"/>
    <w:rsid w:val="00460255"/>
    <w:rsid w:val="00460384"/>
    <w:rsid w:val="00460511"/>
    <w:rsid w:val="00462F97"/>
    <w:rsid w:val="004633CE"/>
    <w:rsid w:val="004653C5"/>
    <w:rsid w:val="0047401F"/>
    <w:rsid w:val="00475808"/>
    <w:rsid w:val="00482C2F"/>
    <w:rsid w:val="004853C1"/>
    <w:rsid w:val="00487F7B"/>
    <w:rsid w:val="0049070E"/>
    <w:rsid w:val="004936B7"/>
    <w:rsid w:val="004A48B0"/>
    <w:rsid w:val="004B4BF3"/>
    <w:rsid w:val="004B53D7"/>
    <w:rsid w:val="004C58E8"/>
    <w:rsid w:val="004D3815"/>
    <w:rsid w:val="004D4995"/>
    <w:rsid w:val="004D503E"/>
    <w:rsid w:val="004D7F27"/>
    <w:rsid w:val="004E0852"/>
    <w:rsid w:val="004F0056"/>
    <w:rsid w:val="004F09A0"/>
    <w:rsid w:val="004F4553"/>
    <w:rsid w:val="00502318"/>
    <w:rsid w:val="00504D57"/>
    <w:rsid w:val="00512075"/>
    <w:rsid w:val="005153D8"/>
    <w:rsid w:val="005160D8"/>
    <w:rsid w:val="0052269B"/>
    <w:rsid w:val="005257D2"/>
    <w:rsid w:val="005306E0"/>
    <w:rsid w:val="0053341F"/>
    <w:rsid w:val="00533D98"/>
    <w:rsid w:val="0054488C"/>
    <w:rsid w:val="00544F0E"/>
    <w:rsid w:val="005453D3"/>
    <w:rsid w:val="0054595A"/>
    <w:rsid w:val="00546CEB"/>
    <w:rsid w:val="00554737"/>
    <w:rsid w:val="00563914"/>
    <w:rsid w:val="00563F08"/>
    <w:rsid w:val="00565FBA"/>
    <w:rsid w:val="005702F1"/>
    <w:rsid w:val="0057382D"/>
    <w:rsid w:val="00580F0F"/>
    <w:rsid w:val="005A3BBA"/>
    <w:rsid w:val="005A64DD"/>
    <w:rsid w:val="005A7430"/>
    <w:rsid w:val="005B7370"/>
    <w:rsid w:val="005C31B4"/>
    <w:rsid w:val="005D4DB3"/>
    <w:rsid w:val="005D7D49"/>
    <w:rsid w:val="005E3CB4"/>
    <w:rsid w:val="005E6BE5"/>
    <w:rsid w:val="005E7A08"/>
    <w:rsid w:val="005F3230"/>
    <w:rsid w:val="005F3682"/>
    <w:rsid w:val="006022AA"/>
    <w:rsid w:val="00620506"/>
    <w:rsid w:val="00621320"/>
    <w:rsid w:val="00622270"/>
    <w:rsid w:val="00622F06"/>
    <w:rsid w:val="00631A13"/>
    <w:rsid w:val="00634B25"/>
    <w:rsid w:val="006440EA"/>
    <w:rsid w:val="006456B0"/>
    <w:rsid w:val="00652609"/>
    <w:rsid w:val="0065270E"/>
    <w:rsid w:val="00664ED1"/>
    <w:rsid w:val="00665AF6"/>
    <w:rsid w:val="00675712"/>
    <w:rsid w:val="006A2643"/>
    <w:rsid w:val="006A6477"/>
    <w:rsid w:val="006B3A24"/>
    <w:rsid w:val="006C4FE7"/>
    <w:rsid w:val="006D03A1"/>
    <w:rsid w:val="006D1670"/>
    <w:rsid w:val="006D32ED"/>
    <w:rsid w:val="006E2C8E"/>
    <w:rsid w:val="006E302C"/>
    <w:rsid w:val="006F243D"/>
    <w:rsid w:val="006F35D5"/>
    <w:rsid w:val="00711E33"/>
    <w:rsid w:val="00712CDD"/>
    <w:rsid w:val="00712EFD"/>
    <w:rsid w:val="007213D0"/>
    <w:rsid w:val="00724B55"/>
    <w:rsid w:val="00724B60"/>
    <w:rsid w:val="00726B91"/>
    <w:rsid w:val="00727884"/>
    <w:rsid w:val="007409EF"/>
    <w:rsid w:val="0074630A"/>
    <w:rsid w:val="00755667"/>
    <w:rsid w:val="00755C65"/>
    <w:rsid w:val="00763A95"/>
    <w:rsid w:val="007646A8"/>
    <w:rsid w:val="00766B94"/>
    <w:rsid w:val="00770287"/>
    <w:rsid w:val="00773804"/>
    <w:rsid w:val="0077735A"/>
    <w:rsid w:val="0079016C"/>
    <w:rsid w:val="0079746B"/>
    <w:rsid w:val="00797907"/>
    <w:rsid w:val="007A0C8A"/>
    <w:rsid w:val="007A0D3F"/>
    <w:rsid w:val="007C5C5F"/>
    <w:rsid w:val="007D59DE"/>
    <w:rsid w:val="007F4180"/>
    <w:rsid w:val="00801B87"/>
    <w:rsid w:val="008030E8"/>
    <w:rsid w:val="00807A5F"/>
    <w:rsid w:val="008141D3"/>
    <w:rsid w:val="0083785F"/>
    <w:rsid w:val="00840861"/>
    <w:rsid w:val="0084113A"/>
    <w:rsid w:val="00843AA4"/>
    <w:rsid w:val="008520E5"/>
    <w:rsid w:val="00852C47"/>
    <w:rsid w:val="008559D2"/>
    <w:rsid w:val="00866268"/>
    <w:rsid w:val="00875C36"/>
    <w:rsid w:val="00892ECD"/>
    <w:rsid w:val="00893672"/>
    <w:rsid w:val="00893E4B"/>
    <w:rsid w:val="008B16E0"/>
    <w:rsid w:val="008B4EAF"/>
    <w:rsid w:val="008B788C"/>
    <w:rsid w:val="008C7A0B"/>
    <w:rsid w:val="008D62C5"/>
    <w:rsid w:val="008D727D"/>
    <w:rsid w:val="008E0B20"/>
    <w:rsid w:val="008E161A"/>
    <w:rsid w:val="008F675F"/>
    <w:rsid w:val="008F7DCA"/>
    <w:rsid w:val="00907022"/>
    <w:rsid w:val="0091325B"/>
    <w:rsid w:val="00950D58"/>
    <w:rsid w:val="00950E1A"/>
    <w:rsid w:val="00970DB2"/>
    <w:rsid w:val="00980F81"/>
    <w:rsid w:val="00996E61"/>
    <w:rsid w:val="00997596"/>
    <w:rsid w:val="009A0377"/>
    <w:rsid w:val="009C6F6D"/>
    <w:rsid w:val="009D19DB"/>
    <w:rsid w:val="009D5604"/>
    <w:rsid w:val="009E062C"/>
    <w:rsid w:val="009E428A"/>
    <w:rsid w:val="009E59C9"/>
    <w:rsid w:val="009F60A1"/>
    <w:rsid w:val="00A003A8"/>
    <w:rsid w:val="00A00F4C"/>
    <w:rsid w:val="00A124DD"/>
    <w:rsid w:val="00A16CF5"/>
    <w:rsid w:val="00A242F6"/>
    <w:rsid w:val="00A419A0"/>
    <w:rsid w:val="00A45D84"/>
    <w:rsid w:val="00A66655"/>
    <w:rsid w:val="00A74551"/>
    <w:rsid w:val="00A83D96"/>
    <w:rsid w:val="00A91C42"/>
    <w:rsid w:val="00AB3ACD"/>
    <w:rsid w:val="00AB6379"/>
    <w:rsid w:val="00AC0467"/>
    <w:rsid w:val="00AC65D7"/>
    <w:rsid w:val="00AD22D5"/>
    <w:rsid w:val="00AD5D84"/>
    <w:rsid w:val="00AF2117"/>
    <w:rsid w:val="00B03066"/>
    <w:rsid w:val="00B05218"/>
    <w:rsid w:val="00B171FE"/>
    <w:rsid w:val="00B17CA1"/>
    <w:rsid w:val="00B2333D"/>
    <w:rsid w:val="00B258FE"/>
    <w:rsid w:val="00B32993"/>
    <w:rsid w:val="00B334E5"/>
    <w:rsid w:val="00B44CFB"/>
    <w:rsid w:val="00B53D8B"/>
    <w:rsid w:val="00B61926"/>
    <w:rsid w:val="00B61CDF"/>
    <w:rsid w:val="00B667E3"/>
    <w:rsid w:val="00B66DF7"/>
    <w:rsid w:val="00B747E0"/>
    <w:rsid w:val="00B775A8"/>
    <w:rsid w:val="00B951F0"/>
    <w:rsid w:val="00B97DA2"/>
    <w:rsid w:val="00BA423A"/>
    <w:rsid w:val="00BC116B"/>
    <w:rsid w:val="00BD4238"/>
    <w:rsid w:val="00BD5864"/>
    <w:rsid w:val="00BE2713"/>
    <w:rsid w:val="00C075C9"/>
    <w:rsid w:val="00C30061"/>
    <w:rsid w:val="00C36CC1"/>
    <w:rsid w:val="00C4018A"/>
    <w:rsid w:val="00C54A91"/>
    <w:rsid w:val="00C63389"/>
    <w:rsid w:val="00C66506"/>
    <w:rsid w:val="00C70215"/>
    <w:rsid w:val="00C72CDA"/>
    <w:rsid w:val="00C75B8F"/>
    <w:rsid w:val="00C9183D"/>
    <w:rsid w:val="00C92C7B"/>
    <w:rsid w:val="00CD24B6"/>
    <w:rsid w:val="00CE22C5"/>
    <w:rsid w:val="00CE56EB"/>
    <w:rsid w:val="00CF7824"/>
    <w:rsid w:val="00D169C3"/>
    <w:rsid w:val="00D22C39"/>
    <w:rsid w:val="00D30E21"/>
    <w:rsid w:val="00D341D2"/>
    <w:rsid w:val="00D35C1F"/>
    <w:rsid w:val="00D3619D"/>
    <w:rsid w:val="00D448AF"/>
    <w:rsid w:val="00D5205C"/>
    <w:rsid w:val="00D5522E"/>
    <w:rsid w:val="00D62840"/>
    <w:rsid w:val="00D62C68"/>
    <w:rsid w:val="00D70B62"/>
    <w:rsid w:val="00D70E0F"/>
    <w:rsid w:val="00D70E73"/>
    <w:rsid w:val="00D716F1"/>
    <w:rsid w:val="00D73162"/>
    <w:rsid w:val="00D80BE0"/>
    <w:rsid w:val="00D85C5E"/>
    <w:rsid w:val="00D903B7"/>
    <w:rsid w:val="00D973F9"/>
    <w:rsid w:val="00DA16C7"/>
    <w:rsid w:val="00DA5595"/>
    <w:rsid w:val="00DC4666"/>
    <w:rsid w:val="00DD2A54"/>
    <w:rsid w:val="00DD6726"/>
    <w:rsid w:val="00DF5299"/>
    <w:rsid w:val="00DF6485"/>
    <w:rsid w:val="00E2308E"/>
    <w:rsid w:val="00E248C2"/>
    <w:rsid w:val="00E26EFB"/>
    <w:rsid w:val="00E279C8"/>
    <w:rsid w:val="00E30DEB"/>
    <w:rsid w:val="00E33850"/>
    <w:rsid w:val="00E33A44"/>
    <w:rsid w:val="00E34A5C"/>
    <w:rsid w:val="00E55832"/>
    <w:rsid w:val="00E60D1E"/>
    <w:rsid w:val="00E6301A"/>
    <w:rsid w:val="00E746BF"/>
    <w:rsid w:val="00E761BD"/>
    <w:rsid w:val="00E775E8"/>
    <w:rsid w:val="00E92061"/>
    <w:rsid w:val="00E944F1"/>
    <w:rsid w:val="00EA7303"/>
    <w:rsid w:val="00EB3ACE"/>
    <w:rsid w:val="00EC0003"/>
    <w:rsid w:val="00EC5D29"/>
    <w:rsid w:val="00ED4079"/>
    <w:rsid w:val="00EE409C"/>
    <w:rsid w:val="00EF642A"/>
    <w:rsid w:val="00F076B2"/>
    <w:rsid w:val="00F166D8"/>
    <w:rsid w:val="00F25F2E"/>
    <w:rsid w:val="00F30229"/>
    <w:rsid w:val="00F314FF"/>
    <w:rsid w:val="00F33078"/>
    <w:rsid w:val="00F3604A"/>
    <w:rsid w:val="00F41A57"/>
    <w:rsid w:val="00F477FD"/>
    <w:rsid w:val="00F52EAE"/>
    <w:rsid w:val="00F72561"/>
    <w:rsid w:val="00F80C71"/>
    <w:rsid w:val="00F90F1B"/>
    <w:rsid w:val="00FA51AF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7037E-B2F8-4C04-9823-69381D37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208"/>
  </w:style>
  <w:style w:type="paragraph" w:styleId="Nagwek1">
    <w:name w:val="heading 1"/>
    <w:basedOn w:val="Normalny"/>
    <w:next w:val="Normalny"/>
    <w:link w:val="Nagwek1Znak"/>
    <w:uiPriority w:val="9"/>
    <w:qFormat/>
    <w:rsid w:val="005E6B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6B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B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6B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5E6BE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5E6B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BE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4D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4D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4D57"/>
    <w:rPr>
      <w:vertAlign w:val="superscript"/>
    </w:rPr>
  </w:style>
  <w:style w:type="table" w:styleId="Tabela-Siatka">
    <w:name w:val="Table Grid"/>
    <w:basedOn w:val="Standardowy"/>
    <w:uiPriority w:val="59"/>
    <w:rsid w:val="009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6A64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6A64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6A647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6A647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6A647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kapitzlist">
    <w:name w:val="List Paragraph"/>
    <w:basedOn w:val="Normalny"/>
    <w:uiPriority w:val="34"/>
    <w:qFormat/>
    <w:rsid w:val="00EC00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D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C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C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C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2C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2C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1EA3A-9724-4C00-ACD9-B178F86C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BIURO LGD</cp:lastModifiedBy>
  <cp:revision>6</cp:revision>
  <cp:lastPrinted>2023-03-31T08:08:00Z</cp:lastPrinted>
  <dcterms:created xsi:type="dcterms:W3CDTF">2024-03-27T08:35:00Z</dcterms:created>
  <dcterms:modified xsi:type="dcterms:W3CDTF">2024-03-27T10:14:00Z</dcterms:modified>
</cp:coreProperties>
</file>